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04" w:rsidRPr="00384F04" w:rsidRDefault="00E95224" w:rsidP="00384F04">
      <w:pPr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</w:t>
      </w:r>
      <w:r w:rsidR="00384F04" w:rsidRPr="00384F04">
        <w:rPr>
          <w:b/>
          <w:color w:val="C00000"/>
          <w:sz w:val="24"/>
          <w:szCs w:val="24"/>
        </w:rPr>
        <w:t>ПИСЬМЕННАЯ САМОСТОЯТЕЛЬНАЯ РАБОТА</w:t>
      </w:r>
    </w:p>
    <w:p w:rsidR="00384F04" w:rsidRDefault="00384F04" w:rsidP="00384F04">
      <w:pPr>
        <w:jc w:val="center"/>
        <w:rPr>
          <w:b/>
          <w:sz w:val="24"/>
          <w:szCs w:val="24"/>
        </w:rPr>
      </w:pPr>
    </w:p>
    <w:p w:rsidR="00253A72" w:rsidRDefault="00253A72" w:rsidP="00384F04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33475" cy="1123950"/>
            <wp:effectExtent l="19050" t="0" r="9525" b="0"/>
            <wp:wrapSquare wrapText="bothSides"/>
            <wp:docPr id="24" name="Рисунок 15" descr="bol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olni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Внутрибольничная инфекция – </w:t>
      </w:r>
      <w:r>
        <w:rPr>
          <w:sz w:val="24"/>
          <w:szCs w:val="24"/>
        </w:rPr>
        <w:t>это (дайте понятие термину)_______________________________________________________________________________________________________________________________________________________________________________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br w:type="textWrapping" w:clear="all"/>
      </w:r>
    </w:p>
    <w:p w:rsidR="00253A72" w:rsidRDefault="00253A72" w:rsidP="00253A7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Подумайте: </w:t>
      </w:r>
      <w:r>
        <w:rPr>
          <w:sz w:val="24"/>
          <w:szCs w:val="24"/>
        </w:rPr>
        <w:t>какие объёкты или субъекты могут стать источником внутрибольничной инфекции?</w:t>
      </w:r>
      <w:r>
        <w:rPr>
          <w:b/>
          <w:sz w:val="24"/>
          <w:szCs w:val="24"/>
        </w:rPr>
        <w:t xml:space="preserve"> Заполните </w:t>
      </w:r>
      <w:r>
        <w:rPr>
          <w:sz w:val="24"/>
          <w:szCs w:val="24"/>
        </w:rPr>
        <w:t>пустые графы приведённой схемы</w:t>
      </w:r>
    </w:p>
    <w:p w:rsidR="00253A72" w:rsidRDefault="00253A72" w:rsidP="00253A72">
      <w:pPr>
        <w:ind w:firstLine="708"/>
        <w:rPr>
          <w:b/>
          <w:sz w:val="24"/>
          <w:szCs w:val="24"/>
        </w:rPr>
      </w:pPr>
    </w:p>
    <w:p w:rsidR="00253A72" w:rsidRDefault="00253A72" w:rsidP="00253A72">
      <w:pPr>
        <w:rPr>
          <w:rFonts w:eastAsiaTheme="minorHAnsi"/>
          <w:b/>
          <w:sz w:val="24"/>
          <w:szCs w:val="24"/>
          <w:lang w:eastAsia="en-US"/>
        </w:rPr>
      </w:pPr>
      <w:r w:rsidRPr="00E03A06">
        <w:rPr>
          <w:rFonts w:eastAsiaTheme="minorHAnsi"/>
          <w:b/>
          <w:sz w:val="24"/>
          <w:szCs w:val="24"/>
          <w:lang w:eastAsia="en-US"/>
        </w:rPr>
        <w:object w:dxaOrig="7155" w:dyaOrig="5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324pt" o:ole="">
            <v:imagedata r:id="rId7" o:title=""/>
          </v:shape>
          <o:OLEObject Type="Embed" ProgID="PowerPoint.Show.12" ShapeID="_x0000_i1025" DrawAspect="Content" ObjectID="_1646473865" r:id="rId8"/>
        </w:object>
      </w:r>
    </w:p>
    <w:p w:rsidR="00253A72" w:rsidRDefault="00253A72" w:rsidP="00253A72">
      <w:pPr>
        <w:rPr>
          <w:rFonts w:eastAsiaTheme="minorHAnsi"/>
          <w:b/>
          <w:sz w:val="24"/>
          <w:szCs w:val="24"/>
          <w:lang w:eastAsia="en-US"/>
        </w:rPr>
      </w:pPr>
    </w:p>
    <w:p w:rsidR="00253A72" w:rsidRDefault="00253A72" w:rsidP="00253A72">
      <w:pPr>
        <w:rPr>
          <w:sz w:val="24"/>
          <w:szCs w:val="24"/>
        </w:rPr>
      </w:pPr>
    </w:p>
    <w:p w:rsidR="00253A72" w:rsidRDefault="00253A72" w:rsidP="00253A72">
      <w:pPr>
        <w:rPr>
          <w:sz w:val="24"/>
          <w:szCs w:val="24"/>
        </w:rPr>
      </w:pPr>
      <w:r>
        <w:rPr>
          <w:sz w:val="24"/>
          <w:szCs w:val="24"/>
        </w:rPr>
        <w:t>Перичислите</w:t>
      </w:r>
      <w:r>
        <w:rPr>
          <w:b/>
          <w:sz w:val="24"/>
          <w:szCs w:val="24"/>
        </w:rPr>
        <w:t xml:space="preserve"> ряд мер, </w:t>
      </w:r>
      <w:r>
        <w:rPr>
          <w:sz w:val="24"/>
          <w:szCs w:val="24"/>
        </w:rPr>
        <w:t xml:space="preserve">препятствующих возникновению и распространению </w:t>
      </w:r>
      <w:r>
        <w:rPr>
          <w:b/>
          <w:sz w:val="24"/>
          <w:szCs w:val="24"/>
        </w:rPr>
        <w:t xml:space="preserve">ВБИ </w:t>
      </w:r>
      <w:r>
        <w:rPr>
          <w:sz w:val="24"/>
          <w:szCs w:val="24"/>
        </w:rPr>
        <w:t>в лечебно – профилактических учреждениях:</w:t>
      </w:r>
    </w:p>
    <w:p w:rsidR="00253A72" w:rsidRDefault="00253A72" w:rsidP="00253A7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34310" cy="1905000"/>
            <wp:effectExtent l="19050" t="0" r="8890" b="0"/>
            <wp:wrapSquare wrapText="bothSides"/>
            <wp:docPr id="23" name="Рисунок 48" descr="64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6429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1._______________________________</w:t>
      </w:r>
    </w:p>
    <w:p w:rsidR="00253A72" w:rsidRDefault="00253A72" w:rsidP="00253A72">
      <w:pPr>
        <w:rPr>
          <w:sz w:val="24"/>
          <w:szCs w:val="24"/>
        </w:rPr>
      </w:pPr>
      <w:r>
        <w:rPr>
          <w:sz w:val="24"/>
          <w:szCs w:val="24"/>
        </w:rPr>
        <w:t>2._______________________________</w:t>
      </w:r>
    </w:p>
    <w:p w:rsidR="00253A72" w:rsidRDefault="00253A72" w:rsidP="00253A72">
      <w:pPr>
        <w:rPr>
          <w:sz w:val="24"/>
          <w:szCs w:val="24"/>
        </w:rPr>
      </w:pPr>
      <w:r>
        <w:rPr>
          <w:sz w:val="24"/>
          <w:szCs w:val="24"/>
        </w:rPr>
        <w:t>3._______________________________</w:t>
      </w:r>
    </w:p>
    <w:p w:rsidR="00253A72" w:rsidRDefault="00253A72" w:rsidP="00253A72">
      <w:pPr>
        <w:rPr>
          <w:sz w:val="24"/>
          <w:szCs w:val="24"/>
        </w:rPr>
      </w:pPr>
      <w:r>
        <w:rPr>
          <w:sz w:val="24"/>
          <w:szCs w:val="24"/>
        </w:rPr>
        <w:t>4._______________________________</w:t>
      </w:r>
    </w:p>
    <w:p w:rsidR="00253A72" w:rsidRDefault="00253A72" w:rsidP="00253A72">
      <w:pPr>
        <w:rPr>
          <w:b/>
          <w:sz w:val="24"/>
          <w:szCs w:val="24"/>
        </w:rPr>
      </w:pPr>
      <w:r>
        <w:rPr>
          <w:sz w:val="24"/>
          <w:szCs w:val="24"/>
        </w:rPr>
        <w:t>5._________________________ и т.д.</w:t>
      </w:r>
      <w:r>
        <w:rPr>
          <w:b/>
          <w:sz w:val="24"/>
          <w:szCs w:val="24"/>
        </w:rPr>
        <w:br w:type="textWrapping" w:clear="all"/>
      </w:r>
    </w:p>
    <w:p w:rsidR="00384F04" w:rsidRDefault="00384F04" w:rsidP="00253A72">
      <w:pPr>
        <w:rPr>
          <w:b/>
          <w:sz w:val="24"/>
          <w:szCs w:val="24"/>
        </w:rPr>
      </w:pPr>
    </w:p>
    <w:p w:rsidR="005C3A66" w:rsidRDefault="005C3A66" w:rsidP="00253A72">
      <w:pPr>
        <w:rPr>
          <w:b/>
          <w:sz w:val="24"/>
          <w:szCs w:val="24"/>
        </w:rPr>
      </w:pPr>
    </w:p>
    <w:p w:rsidR="00253A72" w:rsidRDefault="00253A72" w:rsidP="00253A72">
      <w:pPr>
        <w:ind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ПРОФИЛАКТИКА ВНУТРИБОЛЬНИЧНОЙ ИНФЕКЦИИ. </w:t>
      </w:r>
    </w:p>
    <w:p w:rsidR="00253A72" w:rsidRDefault="00253A72" w:rsidP="00253A72">
      <w:pPr>
        <w:ind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УРОВНИ ДЕКОНТАМИНАЦИИ РУК</w:t>
      </w:r>
    </w:p>
    <w:p w:rsidR="00253A72" w:rsidRDefault="00253A72" w:rsidP="00253A72">
      <w:pPr>
        <w:ind w:right="141"/>
        <w:jc w:val="center"/>
        <w:rPr>
          <w:sz w:val="24"/>
          <w:szCs w:val="24"/>
        </w:rPr>
      </w:pPr>
    </w:p>
    <w:p w:rsidR="00253A72" w:rsidRDefault="00253A72" w:rsidP="00253A72">
      <w:pPr>
        <w:ind w:right="14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1596390</wp:posOffset>
            </wp:positionH>
            <wp:positionV relativeFrom="paragraph">
              <wp:posOffset>805180</wp:posOffset>
            </wp:positionV>
            <wp:extent cx="1200150" cy="1171575"/>
            <wp:effectExtent l="19050" t="19050" r="19050" b="28575"/>
            <wp:wrapSquare wrapText="bothSides"/>
            <wp:docPr id="22" name="Рисунок 7" descr="6fb22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6fb228d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715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38300" cy="1333500"/>
            <wp:effectExtent l="19050" t="19050" r="19050" b="19050"/>
            <wp:wrapSquare wrapText="bothSides"/>
            <wp:docPr id="21" name="Рисунок 1" descr="29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93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335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Деконтаминация  рук</w:t>
      </w:r>
      <w:r>
        <w:rPr>
          <w:sz w:val="24"/>
          <w:szCs w:val="24"/>
        </w:rPr>
        <w:t xml:space="preserve"> – это (дайте определение термину)__________________________________________________________________________________________________</w:t>
      </w:r>
    </w:p>
    <w:p w:rsidR="00253A72" w:rsidRDefault="00253A72" w:rsidP="00253A72">
      <w:pPr>
        <w:ind w:right="141"/>
        <w:rPr>
          <w:sz w:val="24"/>
          <w:szCs w:val="24"/>
        </w:rPr>
      </w:pPr>
    </w:p>
    <w:p w:rsidR="00253A72" w:rsidRDefault="00253A72" w:rsidP="00253A72">
      <w:pPr>
        <w:ind w:right="141"/>
        <w:rPr>
          <w:sz w:val="24"/>
          <w:szCs w:val="24"/>
        </w:rPr>
      </w:pPr>
    </w:p>
    <w:p w:rsidR="00253A72" w:rsidRDefault="00253A72" w:rsidP="00253A72">
      <w:pPr>
        <w:ind w:right="141"/>
        <w:rPr>
          <w:sz w:val="24"/>
          <w:szCs w:val="24"/>
        </w:rPr>
      </w:pPr>
    </w:p>
    <w:p w:rsidR="00253A72" w:rsidRDefault="00253A72" w:rsidP="00253A72">
      <w:pPr>
        <w:ind w:right="141"/>
        <w:rPr>
          <w:sz w:val="24"/>
          <w:szCs w:val="24"/>
        </w:rPr>
      </w:pPr>
    </w:p>
    <w:p w:rsidR="00253A72" w:rsidRDefault="00253A72" w:rsidP="00253A72">
      <w:pPr>
        <w:ind w:right="141"/>
        <w:rPr>
          <w:sz w:val="24"/>
          <w:szCs w:val="24"/>
        </w:rPr>
      </w:pPr>
      <w:r>
        <w:rPr>
          <w:sz w:val="24"/>
          <w:szCs w:val="24"/>
        </w:rPr>
        <w:t xml:space="preserve">Деконтаминация  рук </w:t>
      </w:r>
      <w:r>
        <w:rPr>
          <w:b/>
          <w:sz w:val="24"/>
          <w:szCs w:val="24"/>
        </w:rPr>
        <w:t>медперсонала</w:t>
      </w:r>
      <w:r>
        <w:rPr>
          <w:sz w:val="24"/>
          <w:szCs w:val="24"/>
        </w:rPr>
        <w:t xml:space="preserve"> осуществляется на основании (указать стандарт)________________________________________________________</w:t>
      </w:r>
    </w:p>
    <w:p w:rsidR="00253A72" w:rsidRDefault="00253A72" w:rsidP="00253A72">
      <w:pPr>
        <w:ind w:right="141"/>
        <w:rPr>
          <w:sz w:val="24"/>
          <w:szCs w:val="24"/>
        </w:rPr>
      </w:pPr>
    </w:p>
    <w:p w:rsidR="00253A72" w:rsidRDefault="00253A72" w:rsidP="00253A72">
      <w:pPr>
        <w:ind w:right="141"/>
        <w:rPr>
          <w:sz w:val="24"/>
          <w:szCs w:val="24"/>
        </w:rPr>
      </w:pPr>
    </w:p>
    <w:p w:rsidR="00253A72" w:rsidRDefault="00253A72" w:rsidP="00253A72">
      <w:pPr>
        <w:ind w:right="14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76375" cy="1474470"/>
            <wp:effectExtent l="19050" t="19050" r="28575" b="11430"/>
            <wp:wrapSquare wrapText="bothSides"/>
            <wp:docPr id="1" name="Рисунок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imag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44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Укажите наиболее </w:t>
      </w:r>
      <w:r>
        <w:rPr>
          <w:b/>
          <w:sz w:val="24"/>
          <w:szCs w:val="24"/>
        </w:rPr>
        <w:t>часто пропускаемые</w:t>
      </w:r>
      <w:r>
        <w:rPr>
          <w:sz w:val="24"/>
          <w:szCs w:val="24"/>
        </w:rPr>
        <w:t xml:space="preserve"> зоны при деконтаминации рук </w:t>
      </w:r>
      <w:r>
        <w:rPr>
          <w:b/>
          <w:sz w:val="24"/>
          <w:szCs w:val="24"/>
        </w:rPr>
        <w:t>в быту</w:t>
      </w:r>
      <w:r>
        <w:rPr>
          <w:sz w:val="24"/>
          <w:szCs w:val="24"/>
        </w:rPr>
        <w:t>:</w:t>
      </w:r>
    </w:p>
    <w:p w:rsidR="00253A72" w:rsidRDefault="00253A72" w:rsidP="00253A72">
      <w:pPr>
        <w:pStyle w:val="a4"/>
        <w:numPr>
          <w:ilvl w:val="0"/>
          <w:numId w:val="1"/>
        </w:numPr>
        <w:ind w:right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53A72" w:rsidRDefault="00253A72" w:rsidP="00253A72">
      <w:pPr>
        <w:pStyle w:val="a4"/>
        <w:numPr>
          <w:ilvl w:val="0"/>
          <w:numId w:val="1"/>
        </w:numPr>
        <w:ind w:right="14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и т.д.</w:t>
      </w:r>
    </w:p>
    <w:p w:rsidR="00253A72" w:rsidRDefault="00253A72" w:rsidP="00253A72">
      <w:pPr>
        <w:ind w:right="141"/>
        <w:rPr>
          <w:sz w:val="24"/>
          <w:szCs w:val="24"/>
        </w:rPr>
      </w:pPr>
    </w:p>
    <w:p w:rsidR="00253A72" w:rsidRDefault="00253A72" w:rsidP="00253A72">
      <w:pPr>
        <w:ind w:right="141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>
        <w:rPr>
          <w:noProof/>
          <w:sz w:val="24"/>
          <w:szCs w:val="24"/>
        </w:rPr>
        <w:drawing>
          <wp:inline distT="0" distB="0" distL="0" distR="0">
            <wp:extent cx="581025" cy="581025"/>
            <wp:effectExtent l="19050" t="0" r="9525" b="0"/>
            <wp:docPr id="2" name="Рисунок 9" descr="11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1101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981075" cy="981075"/>
            <wp:effectExtent l="19050" t="0" r="9525" b="0"/>
            <wp:docPr id="3" name="Рисунок 10" descr="211.01.00.000.01.0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211.01.00.000.01.05.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457325" cy="876300"/>
            <wp:effectExtent l="19050" t="0" r="9525" b="0"/>
            <wp:docPr id="4" name="Рисунок 11" descr="braslet_v_stile_pandora_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raslet_v_stile_pandora_fot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необходимо___________ до начала деконтаминации рук, потому что___________________(дополните предложение).</w:t>
      </w:r>
    </w:p>
    <w:p w:rsidR="00253A72" w:rsidRDefault="00253A72" w:rsidP="00253A72">
      <w:pPr>
        <w:ind w:right="141"/>
        <w:rPr>
          <w:sz w:val="24"/>
          <w:szCs w:val="24"/>
        </w:rPr>
      </w:pPr>
    </w:p>
    <w:p w:rsidR="00253A72" w:rsidRDefault="00253A72" w:rsidP="00253A72">
      <w:pPr>
        <w:ind w:right="141"/>
        <w:rPr>
          <w:sz w:val="24"/>
          <w:szCs w:val="24"/>
        </w:rPr>
      </w:pPr>
    </w:p>
    <w:p w:rsidR="00253A72" w:rsidRDefault="00253A72" w:rsidP="00253A72">
      <w:pPr>
        <w:ind w:right="141"/>
        <w:rPr>
          <w:sz w:val="24"/>
          <w:szCs w:val="24"/>
        </w:rPr>
      </w:pPr>
      <w:r>
        <w:rPr>
          <w:sz w:val="24"/>
          <w:szCs w:val="24"/>
        </w:rPr>
        <w:t>Заполните таблицу:</w:t>
      </w:r>
    </w:p>
    <w:p w:rsidR="00253A72" w:rsidRDefault="00253A72" w:rsidP="00253A72">
      <w:pPr>
        <w:ind w:right="141"/>
        <w:jc w:val="center"/>
        <w:rPr>
          <w:b/>
          <w:sz w:val="24"/>
          <w:szCs w:val="24"/>
        </w:rPr>
      </w:pPr>
    </w:p>
    <w:p w:rsidR="00253A72" w:rsidRDefault="00253A72" w:rsidP="00253A72">
      <w:pPr>
        <w:ind w:right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УРОВНИ ДЕКОНТАМИНАЦИИ РУК</w:t>
      </w:r>
    </w:p>
    <w:p w:rsidR="00253A72" w:rsidRDefault="00253A72" w:rsidP="00253A72">
      <w:pPr>
        <w:ind w:right="141"/>
        <w:jc w:val="center"/>
        <w:rPr>
          <w:b/>
          <w:sz w:val="24"/>
          <w:szCs w:val="24"/>
        </w:rPr>
      </w:pPr>
    </w:p>
    <w:tbl>
      <w:tblPr>
        <w:tblW w:w="10305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4"/>
        <w:gridCol w:w="7371"/>
      </w:tblGrid>
      <w:tr w:rsidR="00253A72" w:rsidTr="00253A72">
        <w:trPr>
          <w:trHeight w:val="13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72" w:rsidRDefault="00253A72">
            <w:pPr>
              <w:spacing w:line="360" w:lineRule="auto"/>
              <w:ind w:right="14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Название уровня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72" w:rsidRDefault="00253A72">
            <w:pPr>
              <w:spacing w:line="360" w:lineRule="auto"/>
              <w:ind w:right="14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Краткое описание уровня деконтаминации рук</w:t>
            </w:r>
          </w:p>
        </w:tc>
      </w:tr>
      <w:tr w:rsidR="00253A72" w:rsidTr="00253A72">
        <w:trPr>
          <w:trHeight w:val="22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72" w:rsidRDefault="00253A72">
            <w:pPr>
              <w:spacing w:line="360" w:lineRule="auto"/>
              <w:ind w:right="141"/>
              <w:rPr>
                <w:sz w:val="24"/>
                <w:szCs w:val="24"/>
                <w:lang w:eastAsia="en-US"/>
              </w:rPr>
            </w:pPr>
          </w:p>
          <w:p w:rsidR="00253A72" w:rsidRDefault="00253A72">
            <w:pPr>
              <w:spacing w:line="360" w:lineRule="auto"/>
              <w:ind w:right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72" w:rsidRDefault="00253A72">
            <w:pPr>
              <w:spacing w:line="360" w:lineRule="auto"/>
              <w:ind w:right="141"/>
              <w:rPr>
                <w:sz w:val="24"/>
                <w:szCs w:val="24"/>
                <w:lang w:eastAsia="en-US"/>
              </w:rPr>
            </w:pPr>
          </w:p>
        </w:tc>
      </w:tr>
      <w:tr w:rsidR="00253A72" w:rsidTr="00253A72">
        <w:trPr>
          <w:trHeight w:val="269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72" w:rsidRDefault="00253A72">
            <w:pPr>
              <w:spacing w:line="360" w:lineRule="auto"/>
              <w:ind w:right="141"/>
              <w:rPr>
                <w:noProof/>
                <w:sz w:val="24"/>
                <w:szCs w:val="24"/>
                <w:lang w:eastAsia="en-US"/>
              </w:rPr>
            </w:pPr>
          </w:p>
          <w:p w:rsidR="00253A72" w:rsidRDefault="00253A72">
            <w:pPr>
              <w:spacing w:line="360" w:lineRule="auto"/>
              <w:ind w:right="141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72" w:rsidRDefault="00253A72">
            <w:pPr>
              <w:spacing w:line="360" w:lineRule="auto"/>
              <w:ind w:right="141"/>
              <w:rPr>
                <w:sz w:val="24"/>
                <w:szCs w:val="24"/>
                <w:lang w:eastAsia="en-US"/>
              </w:rPr>
            </w:pPr>
          </w:p>
        </w:tc>
      </w:tr>
      <w:tr w:rsidR="00253A72" w:rsidTr="00253A72">
        <w:trPr>
          <w:trHeight w:val="33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72" w:rsidRDefault="00253A72">
            <w:pPr>
              <w:spacing w:line="360" w:lineRule="auto"/>
              <w:ind w:right="141"/>
              <w:rPr>
                <w:sz w:val="24"/>
                <w:szCs w:val="24"/>
                <w:lang w:eastAsia="en-US"/>
              </w:rPr>
            </w:pPr>
          </w:p>
          <w:p w:rsidR="00253A72" w:rsidRDefault="00253A72">
            <w:pPr>
              <w:spacing w:line="360" w:lineRule="auto"/>
              <w:ind w:right="141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72" w:rsidRDefault="00253A72">
            <w:pPr>
              <w:spacing w:line="360" w:lineRule="auto"/>
              <w:ind w:right="141"/>
              <w:rPr>
                <w:sz w:val="24"/>
                <w:szCs w:val="24"/>
                <w:lang w:eastAsia="en-US"/>
              </w:rPr>
            </w:pPr>
          </w:p>
        </w:tc>
      </w:tr>
    </w:tbl>
    <w:p w:rsidR="00253A72" w:rsidRDefault="00253A72" w:rsidP="00253A72">
      <w:pPr>
        <w:rPr>
          <w:b/>
          <w:sz w:val="24"/>
          <w:szCs w:val="24"/>
        </w:rPr>
      </w:pPr>
    </w:p>
    <w:p w:rsidR="00253A72" w:rsidRDefault="00253A72" w:rsidP="00253A72">
      <w:pPr>
        <w:rPr>
          <w:b/>
          <w:sz w:val="24"/>
          <w:szCs w:val="24"/>
        </w:rPr>
      </w:pPr>
    </w:p>
    <w:p w:rsidR="00253A72" w:rsidRDefault="00253A72" w:rsidP="00253A72">
      <w:pPr>
        <w:rPr>
          <w:b/>
          <w:sz w:val="24"/>
          <w:szCs w:val="24"/>
        </w:rPr>
      </w:pPr>
    </w:p>
    <w:p w:rsidR="00253A72" w:rsidRDefault="00253A72" w:rsidP="00253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ИНФЕКЦИОННАЯ БЕЗОПАСНОСТЬ. КЛАССИФИКАЦИЯ МЕДИЦИНСКИХ ОТХОДОВ</w:t>
      </w:r>
    </w:p>
    <w:p w:rsidR="00253A72" w:rsidRDefault="00253A72" w:rsidP="00253A72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Задание:</w:t>
      </w:r>
      <w:r>
        <w:rPr>
          <w:sz w:val="24"/>
          <w:szCs w:val="24"/>
        </w:rPr>
        <w:t xml:space="preserve"> в каждых столбцах, расположенных слева, укажите класс опасности медицинских отходов; в столбцах, расположенных справа, дайте характеристику обозначенному вами классу медицинских отходов.</w:t>
      </w:r>
    </w:p>
    <w:p w:rsidR="00253A72" w:rsidRDefault="00253A72" w:rsidP="00253A72">
      <w:pPr>
        <w:ind w:firstLine="720"/>
        <w:rPr>
          <w:sz w:val="24"/>
          <w:szCs w:val="24"/>
        </w:rPr>
      </w:pPr>
    </w:p>
    <w:tbl>
      <w:tblPr>
        <w:tblW w:w="9445" w:type="dxa"/>
        <w:jc w:val="center"/>
        <w:tblInd w:w="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2"/>
        <w:gridCol w:w="6743"/>
      </w:tblGrid>
      <w:tr w:rsidR="00253A72" w:rsidTr="00253A72">
        <w:trPr>
          <w:trHeight w:val="280"/>
          <w:tblHeader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A72" w:rsidRDefault="00253A72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 опасности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A72" w:rsidRDefault="00253A72">
            <w:pPr>
              <w:spacing w:line="254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Характеристика морфологического состава</w:t>
            </w:r>
          </w:p>
        </w:tc>
      </w:tr>
      <w:tr w:rsidR="00253A72" w:rsidTr="00253A72">
        <w:trPr>
          <w:trHeight w:val="194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72" w:rsidRDefault="00253A72">
            <w:pPr>
              <w:spacing w:line="254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___________________    </w:t>
            </w:r>
          </w:p>
          <w:p w:rsidR="00253A72" w:rsidRDefault="00253A72">
            <w:pPr>
              <w:spacing w:line="254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09625" cy="876300"/>
                  <wp:effectExtent l="19050" t="0" r="9525" b="0"/>
                  <wp:docPr id="5" name="Рисунок 15" descr="4e85b7056060c_x_e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4e85b7056060c_x_e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72" w:rsidRPr="00253A72" w:rsidRDefault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Состав отходов:</w:t>
            </w:r>
          </w:p>
          <w:p w:rsidR="00253A72" w:rsidRPr="00253A72" w:rsidRDefault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53A72" w:rsidRPr="00253A72" w:rsidRDefault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Первичные места сбора отходов:</w:t>
            </w:r>
          </w:p>
          <w:p w:rsidR="00253A72" w:rsidRPr="00253A72" w:rsidRDefault="00253A72">
            <w:pPr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Требования, предъявляемые к сбору отходов:</w:t>
            </w:r>
          </w:p>
        </w:tc>
      </w:tr>
      <w:tr w:rsidR="00253A72" w:rsidTr="00253A72">
        <w:trPr>
          <w:trHeight w:val="215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___________________   </w:t>
            </w:r>
          </w:p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09650" cy="1009650"/>
                  <wp:effectExtent l="19050" t="0" r="0" b="0"/>
                  <wp:docPr id="6" name="Рисунок 1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t>_______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Состав отходов:</w:t>
            </w:r>
          </w:p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Первичные места сбора отходов:</w:t>
            </w:r>
          </w:p>
          <w:p w:rsidR="00253A72" w:rsidRDefault="00253A72" w:rsidP="00253A72">
            <w:pPr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Требования, предъявляемые к сбору отходов:</w:t>
            </w:r>
          </w:p>
        </w:tc>
      </w:tr>
      <w:tr w:rsidR="00253A72" w:rsidTr="00253A72">
        <w:trPr>
          <w:trHeight w:val="1792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</w:t>
            </w:r>
          </w:p>
          <w:p w:rsidR="00253A72" w:rsidRDefault="00253A7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53A72" w:rsidRDefault="00253A7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53A72" w:rsidRDefault="00253A7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47725" cy="847725"/>
                  <wp:effectExtent l="19050" t="0" r="9525" b="0"/>
                  <wp:docPr id="7" name="Рисунок 17" descr="klassa-v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klassa-v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t>_________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Состав отходов:</w:t>
            </w:r>
          </w:p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Первичные места сбора отходов:</w:t>
            </w:r>
          </w:p>
          <w:p w:rsidR="00253A72" w:rsidRDefault="00253A72" w:rsidP="00253A72">
            <w:pPr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Требования, предъявляемые к сбору отходов:</w:t>
            </w:r>
          </w:p>
        </w:tc>
      </w:tr>
      <w:tr w:rsidR="00253A72" w:rsidTr="00253A72">
        <w:trPr>
          <w:trHeight w:val="2463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</w:t>
            </w:r>
          </w:p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</w:p>
          <w:p w:rsidR="00253A72" w:rsidRDefault="00253A72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38200" cy="812541"/>
                  <wp:effectExtent l="19050" t="0" r="0" b="0"/>
                  <wp:docPr id="8" name="Рисунок 18" descr="klassa-g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klassa-g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12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Состав отходов:</w:t>
            </w:r>
          </w:p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Первичные места сбора отходов:</w:t>
            </w:r>
          </w:p>
          <w:p w:rsidR="00253A72" w:rsidRDefault="00253A72" w:rsidP="00253A72">
            <w:pPr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Требования, предъявляемые к сбору отходов:</w:t>
            </w:r>
          </w:p>
        </w:tc>
      </w:tr>
      <w:tr w:rsidR="00253A72" w:rsidTr="00253A72">
        <w:trPr>
          <w:trHeight w:val="140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</w:t>
            </w:r>
          </w:p>
          <w:p w:rsidR="00253A72" w:rsidRDefault="00253A72">
            <w:pPr>
              <w:spacing w:line="254" w:lineRule="auto"/>
              <w:rPr>
                <w:strike/>
                <w:sz w:val="24"/>
                <w:szCs w:val="24"/>
                <w:lang w:eastAsia="en-US"/>
              </w:rPr>
            </w:pPr>
            <w:r>
              <w:rPr>
                <w:strike/>
                <w:noProof/>
                <w:sz w:val="24"/>
                <w:szCs w:val="24"/>
              </w:rPr>
              <w:drawing>
                <wp:inline distT="0" distB="0" distL="0" distR="0">
                  <wp:extent cx="1143000" cy="914400"/>
                  <wp:effectExtent l="19050" t="0" r="0" b="0"/>
                  <wp:docPr id="9" name="Рисунок 21" descr="depositphotos_2238033-stock-photo-radioactive-wa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depositphotos_2238033-stock-photo-radioactive-was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3A72" w:rsidRDefault="00253A72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t>________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Состав отходов:</w:t>
            </w:r>
          </w:p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253A72" w:rsidRPr="00253A72" w:rsidRDefault="00253A72" w:rsidP="00253A72">
            <w:pPr>
              <w:spacing w:line="36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Первичные места сбора отходов:</w:t>
            </w:r>
          </w:p>
          <w:p w:rsidR="00253A72" w:rsidRDefault="00253A72" w:rsidP="00253A72">
            <w:pPr>
              <w:spacing w:line="360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253A72">
              <w:rPr>
                <w:rFonts w:eastAsiaTheme="minorHAnsi"/>
                <w:sz w:val="22"/>
                <w:szCs w:val="22"/>
                <w:lang w:eastAsia="en-US"/>
              </w:rPr>
              <w:t>Требования, предъявляемые к сбору отходов:</w:t>
            </w:r>
          </w:p>
        </w:tc>
      </w:tr>
    </w:tbl>
    <w:p w:rsidR="00253A72" w:rsidRDefault="00253A72" w:rsidP="00253A72">
      <w:pPr>
        <w:rPr>
          <w:sz w:val="24"/>
          <w:szCs w:val="24"/>
        </w:rPr>
      </w:pPr>
    </w:p>
    <w:p w:rsidR="00253A72" w:rsidRDefault="00253A72" w:rsidP="00253A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F04" w:rsidRDefault="00384F04" w:rsidP="00253A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A72" w:rsidRDefault="00253A72" w:rsidP="00253A72">
      <w:pPr>
        <w:rPr>
          <w:rFonts w:eastAsiaTheme="minorHAnsi"/>
          <w:b/>
          <w:sz w:val="24"/>
          <w:szCs w:val="24"/>
          <w:lang w:eastAsia="en-US"/>
        </w:rPr>
        <w:sectPr w:rsidR="00253A72">
          <w:pgSz w:w="11906" w:h="16838"/>
          <w:pgMar w:top="1134" w:right="850" w:bottom="1134" w:left="1701" w:header="708" w:footer="708" w:gutter="0"/>
          <w:cols w:space="720"/>
        </w:sectPr>
      </w:pPr>
    </w:p>
    <w:p w:rsidR="00253A72" w:rsidRDefault="00253A72" w:rsidP="00253A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ИНФЕКЦИОННАЯ БЕЗОПАСНОСТЬ. </w:t>
      </w:r>
    </w:p>
    <w:p w:rsidR="00253A72" w:rsidRDefault="00253A72" w:rsidP="00253A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АВАРИЙНАЯ СИТУАЦИЯ.</w:t>
      </w:r>
    </w:p>
    <w:p w:rsidR="00253A72" w:rsidRDefault="00253A72" w:rsidP="00253A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809625"/>
            <wp:effectExtent l="19050" t="0" r="0" b="0"/>
            <wp:docPr id="10" name="Рисунок 2" descr="aptechka-antispid-2018-sostav-po-san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ptechka-antispid-2018-sostav-po-sanpin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A72" w:rsidRDefault="00253A72" w:rsidP="00253A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попадании биологических жидкостей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неповреждённые </w:t>
      </w:r>
      <w:r>
        <w:rPr>
          <w:rFonts w:ascii="Times New Roman" w:hAnsi="Times New Roman" w:cs="Times New Roman"/>
          <w:sz w:val="24"/>
          <w:szCs w:val="24"/>
        </w:rPr>
        <w:t>кожные покровы:___________________________________________________________________________________________________________________________________________________________________________</w:t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слизистые оболочки</w:t>
      </w:r>
      <w:r>
        <w:rPr>
          <w:rFonts w:ascii="Times New Roman" w:hAnsi="Times New Roman" w:cs="Times New Roman"/>
          <w:sz w:val="24"/>
          <w:szCs w:val="24"/>
        </w:rPr>
        <w:t xml:space="preserve"> глаз и носа: ________________________________________________________________________</w:t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7325" cy="1266825"/>
            <wp:effectExtent l="19050" t="0" r="9525" b="0"/>
            <wp:docPr id="11" name="Рисунок 24" descr="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7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полость рта и горла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</w:t>
      </w:r>
    </w:p>
    <w:p w:rsidR="00253A72" w:rsidRDefault="00253A72" w:rsidP="00253A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8225" cy="1162050"/>
            <wp:effectExtent l="19050" t="0" r="9525" b="0"/>
            <wp:docPr id="12" name="Рисунок 26" descr="poloskanie-gor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poloskanie-gorla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b/>
          <w:sz w:val="24"/>
          <w:szCs w:val="24"/>
        </w:rPr>
        <w:t>уколах, порезах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</w:t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850" cy="904875"/>
            <wp:effectExtent l="19050" t="0" r="0" b="0"/>
            <wp:docPr id="13" name="Рисунок 28" descr="joda-r-r-spirt-5percent-10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joda-r-r-spirt-5percent-10ml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6325" cy="1266825"/>
            <wp:effectExtent l="19050" t="0" r="9525" b="0"/>
            <wp:docPr id="14" name="Рисунок 25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image0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b/>
          <w:sz w:val="24"/>
          <w:szCs w:val="24"/>
        </w:rPr>
        <w:t>попадании крови</w:t>
      </w:r>
      <w:r>
        <w:rPr>
          <w:rFonts w:ascii="Times New Roman" w:hAnsi="Times New Roman" w:cs="Times New Roman"/>
          <w:sz w:val="24"/>
          <w:szCs w:val="24"/>
        </w:rPr>
        <w:t xml:space="preserve"> и других биологических жидкостей  пациента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халат, одежду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</w:t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00150" cy="1104900"/>
            <wp:effectExtent l="19050" t="0" r="0" b="0"/>
            <wp:docPr id="15" name="Рисунок 22" descr="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1.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2D255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3925" cy="923925"/>
            <wp:effectExtent l="19050" t="0" r="9525" b="0"/>
            <wp:docPr id="16" name="Рисунок 23" descr="musorniy_bak-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musorniy_bak-65b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поверхности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</w:t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постконтактной </w:t>
      </w:r>
      <w:r>
        <w:rPr>
          <w:rFonts w:ascii="Times New Roman" w:hAnsi="Times New Roman" w:cs="Times New Roman"/>
          <w:sz w:val="24"/>
          <w:szCs w:val="24"/>
        </w:rPr>
        <w:t>профилактики ВИЧ</w:t>
      </w:r>
      <w:r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:___________________________________________________________________________________________________________________________________________</w:t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5350" cy="904875"/>
            <wp:effectExtent l="19050" t="0" r="0" b="0"/>
            <wp:docPr id="17" name="Рисунок 156" descr="clock_PNG6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clock_PNG662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981075"/>
            <wp:effectExtent l="19050" t="0" r="9525" b="0"/>
            <wp:docPr id="18" name="Рисунок 30" descr="capsules.75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capsules.750x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A72" w:rsidRDefault="00253A72" w:rsidP="00253A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мероприятий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установлению факта аварийной ситуации </w:t>
      </w:r>
      <w:r>
        <w:rPr>
          <w:rFonts w:ascii="Times New Roman" w:hAnsi="Times New Roman" w:cs="Times New Roman"/>
          <w:sz w:val="24"/>
          <w:szCs w:val="24"/>
        </w:rPr>
        <w:t>на рабочем месте: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A72" w:rsidRDefault="00253A72" w:rsidP="00253A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3A72" w:rsidRPr="001D598B" w:rsidRDefault="00253A72" w:rsidP="001D598B">
      <w:pPr>
        <w:pStyle w:val="a3"/>
        <w:rPr>
          <w:rFonts w:ascii="Times New Roman" w:hAnsi="Times New Roman" w:cs="Times New Roman"/>
          <w:sz w:val="24"/>
          <w:szCs w:val="24"/>
        </w:rPr>
        <w:sectPr w:rsidR="00253A72" w:rsidRPr="001D598B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1285875"/>
            <wp:effectExtent l="38100" t="19050" r="19050" b="28575"/>
            <wp:docPr id="19" name="Рисунок 154" descr="sop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sop-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8587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8225" cy="1228725"/>
            <wp:effectExtent l="19050" t="0" r="9525" b="0"/>
            <wp:docPr id="20" name="Рисунок 155" descr="ab07_070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ab07_07091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EB2" w:rsidRDefault="009D0EB2"/>
    <w:sectPr w:rsidR="009D0EB2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0423"/>
    <w:multiLevelType w:val="hybridMultilevel"/>
    <w:tmpl w:val="C2CEE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2846"/>
    <w:multiLevelType w:val="hybridMultilevel"/>
    <w:tmpl w:val="646C1D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E69DB"/>
    <w:multiLevelType w:val="hybridMultilevel"/>
    <w:tmpl w:val="A83C8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E7465"/>
    <w:multiLevelType w:val="hybridMultilevel"/>
    <w:tmpl w:val="0D526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7B7C"/>
    <w:multiLevelType w:val="hybridMultilevel"/>
    <w:tmpl w:val="0BF886C2"/>
    <w:lvl w:ilvl="0" w:tplc="6506286C">
      <w:numFmt w:val="bullet"/>
      <w:lvlText w:val="*"/>
      <w:lvlJc w:val="left"/>
      <w:pPr>
        <w:ind w:left="2041" w:hanging="183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03B824D4">
      <w:numFmt w:val="bullet"/>
      <w:lvlText w:val="•"/>
      <w:lvlJc w:val="left"/>
      <w:pPr>
        <w:ind w:left="2924" w:hanging="183"/>
      </w:pPr>
      <w:rPr>
        <w:rFonts w:hint="default"/>
      </w:rPr>
    </w:lvl>
    <w:lvl w:ilvl="2" w:tplc="58E49A54">
      <w:numFmt w:val="bullet"/>
      <w:lvlText w:val="•"/>
      <w:lvlJc w:val="left"/>
      <w:pPr>
        <w:ind w:left="3808" w:hanging="183"/>
      </w:pPr>
      <w:rPr>
        <w:rFonts w:hint="default"/>
      </w:rPr>
    </w:lvl>
    <w:lvl w:ilvl="3" w:tplc="21063D22">
      <w:numFmt w:val="bullet"/>
      <w:lvlText w:val="•"/>
      <w:lvlJc w:val="left"/>
      <w:pPr>
        <w:ind w:left="4692" w:hanging="183"/>
      </w:pPr>
      <w:rPr>
        <w:rFonts w:hint="default"/>
      </w:rPr>
    </w:lvl>
    <w:lvl w:ilvl="4" w:tplc="AACCD62E">
      <w:numFmt w:val="bullet"/>
      <w:lvlText w:val="•"/>
      <w:lvlJc w:val="left"/>
      <w:pPr>
        <w:ind w:left="5576" w:hanging="183"/>
      </w:pPr>
      <w:rPr>
        <w:rFonts w:hint="default"/>
      </w:rPr>
    </w:lvl>
    <w:lvl w:ilvl="5" w:tplc="1ED4FAC2">
      <w:numFmt w:val="bullet"/>
      <w:lvlText w:val="•"/>
      <w:lvlJc w:val="left"/>
      <w:pPr>
        <w:ind w:left="6460" w:hanging="183"/>
      </w:pPr>
      <w:rPr>
        <w:rFonts w:hint="default"/>
      </w:rPr>
    </w:lvl>
    <w:lvl w:ilvl="6" w:tplc="9A66E5D2">
      <w:numFmt w:val="bullet"/>
      <w:lvlText w:val="•"/>
      <w:lvlJc w:val="left"/>
      <w:pPr>
        <w:ind w:left="7344" w:hanging="183"/>
      </w:pPr>
      <w:rPr>
        <w:rFonts w:hint="default"/>
      </w:rPr>
    </w:lvl>
    <w:lvl w:ilvl="7" w:tplc="3422528E">
      <w:numFmt w:val="bullet"/>
      <w:lvlText w:val="•"/>
      <w:lvlJc w:val="left"/>
      <w:pPr>
        <w:ind w:left="8228" w:hanging="183"/>
      </w:pPr>
      <w:rPr>
        <w:rFonts w:hint="default"/>
      </w:rPr>
    </w:lvl>
    <w:lvl w:ilvl="8" w:tplc="792C06F8">
      <w:numFmt w:val="bullet"/>
      <w:lvlText w:val="•"/>
      <w:lvlJc w:val="left"/>
      <w:pPr>
        <w:ind w:left="9112" w:hanging="183"/>
      </w:pPr>
      <w:rPr>
        <w:rFonts w:hint="default"/>
      </w:rPr>
    </w:lvl>
  </w:abstractNum>
  <w:abstractNum w:abstractNumId="5">
    <w:nsid w:val="211A1153"/>
    <w:multiLevelType w:val="hybridMultilevel"/>
    <w:tmpl w:val="AA8C38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32F7B"/>
    <w:multiLevelType w:val="hybridMultilevel"/>
    <w:tmpl w:val="A01E2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A72"/>
    <w:rsid w:val="000A0622"/>
    <w:rsid w:val="001D598B"/>
    <w:rsid w:val="00253A72"/>
    <w:rsid w:val="002D255B"/>
    <w:rsid w:val="003276F4"/>
    <w:rsid w:val="00384F04"/>
    <w:rsid w:val="003B22E1"/>
    <w:rsid w:val="004027B8"/>
    <w:rsid w:val="00563AEA"/>
    <w:rsid w:val="005C3A66"/>
    <w:rsid w:val="006870AE"/>
    <w:rsid w:val="009D0EB2"/>
    <w:rsid w:val="00B14583"/>
    <w:rsid w:val="00C06BEF"/>
    <w:rsid w:val="00C27E44"/>
    <w:rsid w:val="00D72898"/>
    <w:rsid w:val="00E03A06"/>
    <w:rsid w:val="00E95224"/>
    <w:rsid w:val="00E97372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A7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72"/>
    <w:pPr>
      <w:spacing w:after="0" w:line="240" w:lineRule="auto"/>
      <w:ind w:left="0" w:right="0"/>
      <w:jc w:val="left"/>
    </w:pPr>
  </w:style>
  <w:style w:type="paragraph" w:styleId="a4">
    <w:name w:val="List Paragraph"/>
    <w:basedOn w:val="a"/>
    <w:uiPriority w:val="1"/>
    <w:qFormat/>
    <w:rsid w:val="00253A72"/>
    <w:pPr>
      <w:spacing w:after="200" w:line="360" w:lineRule="auto"/>
      <w:ind w:left="720" w:right="851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53A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A7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C3A66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5C3A6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C3A66"/>
    <w:rPr>
      <w:rFonts w:eastAsiaTheme="minorEastAsia"/>
      <w:lang w:eastAsia="ru-RU"/>
    </w:rPr>
  </w:style>
  <w:style w:type="paragraph" w:customStyle="1" w:styleId="Heading1">
    <w:name w:val="Heading 1"/>
    <w:basedOn w:val="a"/>
    <w:uiPriority w:val="1"/>
    <w:qFormat/>
    <w:rsid w:val="005C3A66"/>
    <w:pPr>
      <w:widowControl w:val="0"/>
      <w:autoSpaceDE w:val="0"/>
      <w:autoSpaceDN w:val="0"/>
      <w:ind w:left="419"/>
      <w:outlineLvl w:val="1"/>
    </w:pPr>
    <w:rPr>
      <w:b/>
      <w:bCs/>
      <w:sz w:val="24"/>
      <w:szCs w:val="24"/>
      <w:lang w:val="en-US" w:eastAsia="en-US"/>
    </w:rPr>
  </w:style>
  <w:style w:type="paragraph" w:customStyle="1" w:styleId="Heading2">
    <w:name w:val="Heading 2"/>
    <w:basedOn w:val="a"/>
    <w:uiPriority w:val="1"/>
    <w:qFormat/>
    <w:rsid w:val="005C3A66"/>
    <w:pPr>
      <w:widowControl w:val="0"/>
      <w:autoSpaceDE w:val="0"/>
      <w:autoSpaceDN w:val="0"/>
      <w:spacing w:line="272" w:lineRule="exact"/>
      <w:ind w:left="332"/>
      <w:outlineLvl w:val="2"/>
    </w:pPr>
    <w:rPr>
      <w:b/>
      <w:bCs/>
      <w:i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___Microsoft_Office_PowerPoint1.pptx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01A3-A038-4DD1-9EE5-5414C593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12</cp:revision>
  <dcterms:created xsi:type="dcterms:W3CDTF">2020-03-17T09:48:00Z</dcterms:created>
  <dcterms:modified xsi:type="dcterms:W3CDTF">2020-03-23T04:05:00Z</dcterms:modified>
</cp:coreProperties>
</file>